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2C" w:rsidRPr="000377EF" w:rsidRDefault="00C02A64" w:rsidP="000377E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br/>
      </w:r>
      <w:r>
        <w:rPr>
          <w:rFonts w:hAnsi="Times New Roman" w:cs="Times New Roman"/>
          <w:color w:val="000000"/>
          <w:sz w:val="24"/>
          <w:szCs w:val="24"/>
        </w:rPr>
        <w:t>УТВЕРЖДЕНО</w:t>
      </w:r>
      <w:r>
        <w:br/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377EF">
        <w:rPr>
          <w:rFonts w:hAnsi="Times New Roman" w:cs="Times New Roman"/>
          <w:color w:val="000000"/>
          <w:sz w:val="24"/>
          <w:szCs w:val="24"/>
        </w:rPr>
        <w:t>М</w:t>
      </w:r>
      <w:r w:rsidR="000377E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ОУ </w:t>
      </w:r>
      <w:r w:rsidR="000377E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0377EF">
        <w:rPr>
          <w:rFonts w:hAnsi="Times New Roman" w:cs="Times New Roman"/>
          <w:color w:val="000000"/>
          <w:sz w:val="24"/>
          <w:szCs w:val="24"/>
          <w:lang w:val="ru-RU"/>
        </w:rPr>
        <w:t>Нютюгская</w:t>
      </w:r>
      <w:proofErr w:type="spellEnd"/>
      <w:r w:rsidR="000377EF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br/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20.08.2022 №</w:t>
      </w:r>
      <w:r w:rsidR="000377E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377EF">
        <w:rPr>
          <w:rFonts w:hAnsi="Times New Roman" w:cs="Times New Roman"/>
          <w:color w:val="000000"/>
          <w:sz w:val="24"/>
          <w:szCs w:val="24"/>
          <w:lang w:val="ru-RU"/>
        </w:rPr>
        <w:t>7</w:t>
      </w:r>
    </w:p>
    <w:p w:rsidR="0049462C" w:rsidRDefault="00C02A64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proofErr w:type="spellEnd"/>
      <w:r w:rsidR="00C753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>
        <w:br/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функционирования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внутренней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системы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оценки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качества образования (ВСОКО) на 2022/23 учебный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91"/>
        <w:gridCol w:w="2558"/>
        <w:gridCol w:w="3022"/>
        <w:gridCol w:w="1706"/>
      </w:tblGrid>
      <w:tr w:rsidR="004946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 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9462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4946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ООП уровней образования, убедиться, что структура соответствует требованиям ФГОС НОО от 06.10.2009, ФГОС ООО от 17.12.2010 и ФГОС СОО от 17.05.2012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Структура ООП уровней образования соответствует требованиям ФГОС НОО от 06.10.2009 и ФГОС ООО от 17.12.2010 и ФГОС СОО от 17.05.2012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готовность ООП НОО и ООО, разработанных в соответствии с ФГОС НОО и ООО 2021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Структура и содержание ООП НОО и ООО соответствуют требованиям ФГОС НОО и ООО. Программы готовы к утверждению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что учителя включили в рабочие программы учебных предметов, учебных курсов и модулей, курсов внеурочной деятельности тематические блоки или темы по истории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программы учебных предметов учебных курсов и модулей, курсов внеурочной деятельности тематические блоки или темы по истории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Проконтролировать, что учителя отразили в рабочих программах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требования предметных концепций по биологии, ОДНКНР и экологическому образованию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Рабочие программы учебного предмета «Биология», учебного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курса «ОДНКНР».</w:t>
            </w:r>
          </w:p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программы НОО («Окружающий мир», «Технология»).</w:t>
            </w:r>
          </w:p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программы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соответствие дополнительных общеобразовательных общеразвивающих программ требованиям порядка организации и осуществления образовательной деятельности по дополнительным общеобразовательным программам и другим 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общеобразовательные общеразвивающие программы соответствуют 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946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 и утвердить локальный акт, который будет регулировать правила использования государственных символов РФ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 локальный акт о воспитательной работе, содержащий пункты об использовании государственных символов РФ в образовательном процессе МБОУ «Средняя школа № 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 проинструктированы, ошибки организации исправлены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77EF">
              <w:rPr>
                <w:rFonts w:hAnsi="Times New Roman" w:cs="Times New Roman"/>
                <w:color w:val="000000"/>
                <w:sz w:val="24"/>
                <w:szCs w:val="24"/>
              </w:rPr>
              <w:t>АХ</w:t>
            </w:r>
            <w:r w:rsidR="00037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безопасности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77EF">
              <w:rPr>
                <w:rFonts w:hAnsi="Times New Roman" w:cs="Times New Roman"/>
                <w:color w:val="000000"/>
                <w:sz w:val="24"/>
                <w:szCs w:val="24"/>
              </w:rPr>
              <w:t>АХ</w:t>
            </w:r>
            <w:r w:rsidR="00037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безопасности, замдиректора по УВР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 план мониторинга здоровья обучающихся на 2022/23 учебный год. Подготовить план с учетом 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 план мониторинга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77EF">
              <w:rPr>
                <w:rFonts w:hAnsi="Times New Roman" w:cs="Times New Roman"/>
                <w:color w:val="000000"/>
                <w:sz w:val="24"/>
                <w:szCs w:val="24"/>
              </w:rPr>
              <w:t>АХ</w:t>
            </w:r>
            <w:r w:rsidR="00037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культуры, педагог-психолог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соответствие учебных пособий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УМК, которые используются в школе, входят в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заведующий библиотекой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Проконтролировать, все ли обучающиеся обеспечены бесплатной учебной литературой, проверить ее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Обучающиеся обеспечены учебными пособиями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заведующий библиотекой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Обеспечены безопасность и качество школьного интернет-соединения, ИКТ-ресурсов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технический специалист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 образовательные условия соответствуют потребностям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77EF">
              <w:rPr>
                <w:rFonts w:hAnsi="Times New Roman" w:cs="Times New Roman"/>
                <w:color w:val="000000"/>
                <w:sz w:val="24"/>
                <w:szCs w:val="24"/>
              </w:rPr>
              <w:t>АХ</w:t>
            </w:r>
            <w:r w:rsidR="00037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Проанализировать план методической работы школы на 2022/23 учебный год, убедиться, что в него включены мероприятия по методической поддержке реализации ООП по новым ФГОС НОО и ООО, внедрению новых предметных концепций по биологии, ОДНКНР и экологическому образованию; формированию функциональной грамотности обучающихся, введению в образовательный процесс государственных символов РФ, совершенствованию ИКТ-компетенций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учителей, организации работы с педагогами по требованиям профстандарта, повышению квалификации, прохождению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Разработан план методической работы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МСШ, замдиректора по УВР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 план работы 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ВР, педагог-психолог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составление плана работы социального педагога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 план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ВР, социальный педагог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</w:t>
            </w:r>
          </w:p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дорожную карту перехода на новые ФГОС НОО и ООО с учетом начала реализации ООП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Скорректирована дорожная карта перехода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группы, замдиректора по УВР, директор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Организовать информационное сопровождение участников образовательных отношений по вопросам начала реализации ООП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Участники образовательных отношений проинформированы о  внедрении новых стандартов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группы, замдиректора по УВР</w:t>
            </w:r>
          </w:p>
        </w:tc>
      </w:tr>
      <w:tr w:rsidR="0049462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СЕНТЯБРЬ</w:t>
            </w:r>
          </w:p>
        </w:tc>
      </w:tr>
      <w:tr w:rsidR="004946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 план-график мониторинга предметных результатов на 2022/23 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Учесть дополнительную работу с неуспевающими и слабоуспевающими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 план-график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ГИА-2022, составить план контроля подготовки к ГИА-2023 с учетом дат проведения пробного и итогового сочинения, итогового собеседования, предполагаемых дат проведения ГИА-2023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 план контроля подготовки к ГИА-2023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руководители ШМО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 план-график проведения ВПР, перенесенных на осенний период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 план-график проведения осенних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Разработать план-график мониторинга метапредметных результатов 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2022/23 учебный год. Проследить, что в него включены мероприятия разного уровня (внутришкольные, муниципальные, региональные, федеральные, независимые исследования), что каждое мероприятие направлено на контроль развития регулятивных, познавательных или коммуникативных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Разработан план-график мониторинга метапредметных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замдиректора по 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 план по формированию функциональной грамотности на 2022/23 учебный год. Включить в план мероприятия по повышению уровня компетентности педагогов в вопросах функциональной грамотности, диагностике сформированности и развитию функциональной грамотности 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 план 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замдиректора по 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Разработать план мониторинга адаптации обучающихся 1-х, 5-х, 10-х классов на 2022/23 учебный год. Включить в план мероприятия по взаимодействию с родителями обучающихся, психологическому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сопровождению и контролю обучающихся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Разработан план мониторинга адаптации обучающихся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4946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 план мониторинга качества преподавания учебных предметов на 2022/23 учебный год. Запланировать посещение уроков, чтобы проследить за внедрением предметных концепций по биологии, ОДНКНР и экологическому образованию, проконтролировать, как педагоги учли результаты ВПР, ГИА, НОКО, Общероссийской оценки по модели PISA в работе, включили сложные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ШМО, замдиректора по УВР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работу педагогического коллектива с одаренными обучающимися на 2022/23 учебный год, разработать программу работы с одаренными детьми, график мероприятий по подготовке учеников к олимпиадам и конкурсам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Разработаны программа работы с одаренными детьми и график мероприятий по подготовке учеников к олимпиадам и конкурсам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Проанализировать данные о зачисленных обучающихся в школьные кружки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клубы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классные руководители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данные о зачисленных обучающихся в школьные кружки и секции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ВР, классные руководители</w:t>
            </w:r>
          </w:p>
        </w:tc>
      </w:tr>
      <w:tr w:rsidR="004946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состояние сайта школы на соответствие требованиям приказа Рособрнадзора от 14.08.2020 № 831.</w:t>
            </w:r>
          </w:p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Проследить за обновлением информации на сайте, в том числе за размещением информации об условиях питания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 школы соответствует требованиям приказа Рособрнадзора от 12.01.2022 № 24. Информация на сайте обновляется 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технический специалист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Организовать работу системы наставничества по модели «Учитель – учитель» для молодых и вновь прибывших специалистов в новом учебном году в соответствии с школьным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локальным актом и программой наставничества. 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Программа наставничества разработана и утверждена приказом, сформированы базы 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УВР, председатель МСШ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 реализации ООП по новым 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 </w:t>
            </w:r>
          </w:p>
        </w:tc>
      </w:tr>
      <w:tr w:rsidR="0049462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ОКТЯБРЬ</w:t>
            </w:r>
          </w:p>
        </w:tc>
      </w:tr>
      <w:tr w:rsidR="0049462C">
        <w:trPr>
          <w:trHeight w:val="14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плана-графика мониторинга предметных результатов в 1-й четверти, подвести промежуточные итоги мониторинга 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плана-графика мониторинга предметных результатов на 1-ю четверть реализованы в полном объеме, промежуточные итоги мониторинга 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49462C">
        <w:trPr>
          <w:trHeight w:val="14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мониторинга адаптации обучающихся 1-х, 5-х, 10-х классов в 1-й четверти, подвести промежуточные итоги мониторинга адаптаци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 обучающихся 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Мероприятия плана мониторинга адаптации обучающихся 1-х, 5-х, 10-х классов на 1-ю четверть реализованы в полном объеме, промежуточные итоги мониторинга адаптации обучающихся отражены в аналитических справках по параллелям 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4946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работу педагогического коллектива с обучающимися группы риска, </w:t>
            </w:r>
          </w:p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 и низкомотивированными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регулярно проводят мероприятия, направленные на повышение успеваемости и мотивации обучающихся, мероприятия по профилактике 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замдиректора по 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объем реализации рабочих программ учебных предметов, курсов в 1-й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программы учебных предметов, курсов реализованы в полном объеме в 1-й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объем реализации рабочих программ курсов внеурочной 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программы курсов внеурочной деятельности реализованы в полном объеме в 1-й четверти, мероприятия по внеурочной деятельности 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Проверить, как педагоги организуют изучение государственных символов РФ на 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указали в тематическом планировании темы и включают в содержание уроков информацию о государственном флаге, гимне или гербе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4946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  <w:p w:rsidR="0049462C" w:rsidRDefault="004946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наставничества по модели «Учитель – учитель»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руководители ШМО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итогам контроля оформлен аналитический 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что мероприятия, которые проводил социальный педагог в 1-й четверти, проходили согласно плану 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 проводил мероприятия в 1-й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 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УВР, педагог-психолог</w:t>
            </w:r>
          </w:p>
        </w:tc>
      </w:tr>
      <w:tr w:rsidR="0049462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НОЯБРЬ</w:t>
            </w:r>
          </w:p>
        </w:tc>
      </w:tr>
      <w:tr w:rsidR="0049462C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выполнение мероприятий плана контроля подготовки к ГИА 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мероприятий  по подготовке к ГИА в сентябре–ноябре проходил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руководители ШМО</w:t>
            </w:r>
          </w:p>
        </w:tc>
      </w:tr>
      <w:tr w:rsidR="0049462C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плана-графика мониторинга метапредметных результатов в сентябре–ноябре, подвести промежуточные итоги мониторинга метапредметных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План-график мониторинга метапредметных результатов реализован в полном объеме в сентябре–ноябре, промежуточные итоги мониторинга метапредметных результатов отражены в аналитических справках по уровням образования: 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замдиректора по ВР</w:t>
            </w:r>
          </w:p>
        </w:tc>
      </w:tr>
      <w:tr w:rsidR="0049462C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по формированию функциональной грамотности в сентябре–ноябре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сентября-ноября плана по формированию функциональной грамотности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49462C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Ознакомить педагогов, образовательная деятельность которых не удовлетворяет родителей, с результатом анализа с целью коррекции организации образовательного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4946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Ознакомить педагогов, качество 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Большинство родителей удовлетворено качеством преподавания предметов, педагоги, 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классные руководители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 сентябрь–ноябрь,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Проконтролировать выполнение мероприятий плана мониторинга качества преподавания учебных предметов в сентябре–ноябре, подвести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промежуточные итоги мониторинга 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плана мониторинга качества преподавания учебных предметов на сентябрь–ноябрь реализованы в полном объеме, промежуточные итоги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мониторинга качества преподавания учебных предметов отражены в аналитических справках по результатам проведения мероприятий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 ШМО, замдиректора по УВР</w:t>
            </w:r>
          </w:p>
        </w:tc>
      </w:tr>
      <w:tr w:rsidR="004946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методической работы школы 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МСШ, замдиректора по УВР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мониторинга здоровья обучающихся в сентябре–ноябре, подвести промежуточные итоги мониторинга 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плана мониторинга здоровья обучающихся на сентябрь–ноябрь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УВР, замдиректора по </w:t>
            </w:r>
            <w:r w:rsidR="00DE4FAD">
              <w:rPr>
                <w:rFonts w:hAnsi="Times New Roman" w:cs="Times New Roman"/>
                <w:color w:val="000000"/>
                <w:sz w:val="24"/>
                <w:szCs w:val="24"/>
              </w:rPr>
              <w:t>АХ</w:t>
            </w:r>
            <w:r w:rsidR="00DE4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классные руководители, педагоги физической культуры, педагог-психолог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</w:tr>
      <w:tr w:rsidR="0049462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</w:p>
        </w:tc>
      </w:tr>
      <w:tr w:rsidR="004946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Проконтролировать выполнение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мероприятий плана мониторинга адаптации обучающихся 1-х, 5-х, 10-х классов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плана мониторинга адаптации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обучающихся 1-х, 5-х, 10-х классов на 2-ю четверть реализованы в полном объеме, промежуточные итоги мониторинга адаптации обучающихся отражены в аналитических справках по параллелям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Замдиректора по УВР,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педагог-психолог, социальный педагог, классные руководители 1-х, 5-х, 10-х классов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 мониторинг личностных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 личностных результатов организован согласно приказу о мониторинге личностных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УВР, педагог-психолог, классные руководители</w:t>
            </w:r>
          </w:p>
        </w:tc>
      </w:tr>
      <w:tr w:rsidR="004946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работу педагогического коллектива с обучающимися группы риска,</w:t>
            </w:r>
          </w:p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 и низкомотивированными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замдиректора по 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Проконтролировать объем реализации рабочих программ воспитания во 2-й четверти, соответствие проведенных мероприятий по воспитанию календарным планам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Рабочие программы 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объем реализации 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946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наставничества 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руководители ШМО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соответствие проводимых педагогом-психологом мероприятий в I полугодии плану работы 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 проводил мероприятия в I полугодии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что мероприятия, которые проводил социальный педагог во 2-й четверти, проходили согласно плану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 проводил мероприятия во 2-й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Проанализировать результаты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Взаимодействие семьи и школы скорректировано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Директор, замдиректора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 УВР, педагог-психолог</w:t>
            </w:r>
          </w:p>
        </w:tc>
      </w:tr>
      <w:tr w:rsidR="0049462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ЯНВАРЬ</w:t>
            </w:r>
          </w:p>
        </w:tc>
      </w:tr>
      <w:tr w:rsidR="004946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  <w:p w:rsidR="0049462C" w:rsidRDefault="004946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49462C" w:rsidRDefault="0049462C"/>
          <w:p w:rsidR="0049462C" w:rsidRDefault="00C02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выполнение мероприятий плана контроля подготовки к ГИА в декабре–январе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мероприятий по подготовке к ГИА в декабре–январе проходил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руководители ШМО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по формированию функциональной грамотности в I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плана по формированию функциональной грамотности I полугодия реализованы в полном объеме 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4946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Выявить с помощью анкетирования и опросов степень удовлетворенности обучающихся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Большинство родителей удовлетворено качеством преподавания предметов, педагоги, качество преподавания которых не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УВР, классные руководители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анкетирования.</w:t>
            </w:r>
          </w:p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Ознакомить педагогов, внеурочная деятельность которых не удовлетворяет родителей, с результатом анализа с целью коррекции внеурочной деятельности во II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Большинство обучающихся и родителей удовлетворено внеурочной деятельностью, педагоги, внеурочная деятельность которых не удовлетворяет родителей, ознакомлены с результатом анализа с целью коррекции  внеурочной деятельности во II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замдиректора по УВР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анкетирования.</w:t>
            </w:r>
          </w:p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Ознакомить педагогов дополнительного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образования, деятельность которых не удовлетворяет обучающихся и родителей, с результатом анализа с целью коррекции дополнительного образования во II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Большинство обучающихся и родителей удовлетворено услугами дополнительного образования, педагоги дополнительного образования, деятельность которых не удовлетворяет родителей, ознакомлены с результатом анализа с целью коррекции дополнительного образования во II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руководители, замдиректора по ВР</w:t>
            </w:r>
          </w:p>
        </w:tc>
      </w:tr>
      <w:tr w:rsidR="004946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условий, обеспечивающих образовательную деятельность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готовность школы к 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 организации образовательного процесса, в том числе СП 3.1/2.4.3598-20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Условия, в которых проходит образовательная деятельность, соответствуют требованиям охраны труда, техники безопасности, пожарной безопасности и антитеррористической защищенности объекта, санитарным нормам, в том числе СП 3.1/2.4.3598-20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77EF">
              <w:rPr>
                <w:rFonts w:hAnsi="Times New Roman" w:cs="Times New Roman"/>
                <w:color w:val="000000"/>
                <w:sz w:val="24"/>
                <w:szCs w:val="24"/>
              </w:rPr>
              <w:t>АХ</w:t>
            </w:r>
            <w:r w:rsidR="00037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специальных образовательных условий потребностям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77EF">
              <w:rPr>
                <w:rFonts w:hAnsi="Times New Roman" w:cs="Times New Roman"/>
                <w:color w:val="000000"/>
                <w:sz w:val="24"/>
                <w:szCs w:val="24"/>
              </w:rPr>
              <w:t>АХ</w:t>
            </w:r>
            <w:r w:rsidR="00037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Обеспечены безопасность и качество школьного интернет-соединения, ИКТ-ресурсов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технический специалист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технический специалист</w:t>
            </w:r>
          </w:p>
        </w:tc>
      </w:tr>
      <w:tr w:rsidR="0049462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</w:p>
        </w:tc>
      </w:tr>
      <w:tr w:rsidR="004946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плана-графика мониторинга метапредметных результатов в декабре–феврале, подвести промежуточные итоги мониторинга метапредметных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План-график мониторинга метапредметных результатов реализован в полном объеме в декабре–феврале, промежуточные итоги мониторинга метапредметных результатов отражены в аналитических справках по уровням образования: 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замдиректора по 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мониторинга адаптации обучающихся 1-х, 5-х, 10-х классов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плана мониторинга адаптации обучающихся 1-х, 5-х, 10-х классов на январь–февраль реализованы в полном объеме, промежуточные итоги мониторинга адаптации обучающихся отражены в аналитических справках по параллелям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4946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Проконтролировать работу педагогического коллектива с одаренными обучающимися, реализацию программы работы с одаренными детьми за декабрь–февраль,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плана внедрения концепций преподавания биологии, ОДНКНР и концепции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плана внедрения концепций преподавания биологии, ОДНКНР и концепции экологического образования за сентябрь-февраль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мониторинга качества преподавания учебных предметов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плана мониторинга качества преподавания учебных предметов на декабрь–февраль реализованы в полном объеме, промежуточные итоги мониторинга качества преподавания учебных предметов отражены в аналитических справках по результатам проведения мероприятий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ШМО, замдиректора по УВР</w:t>
            </w:r>
          </w:p>
        </w:tc>
      </w:tr>
      <w:tr w:rsidR="004946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  <w:p w:rsidR="0049462C" w:rsidRDefault="0049462C"/>
          <w:p w:rsidR="0049462C" w:rsidRDefault="00C02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МСШ, замдиректора по УВР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дорожной карты перехода на новые ФГОС НОО и ООО </w:t>
            </w:r>
          </w:p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2021–2027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по внедрению новых стандартов проходят соответствии с дорожной картой перехода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группы, замдиректора по УВР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Проконтролировать выполнение мероприятий плана мониторинга здоровья обучающихся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декабре–феврале, подвести промежуточные итоги мониторинга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плана мониторинга здоровья обучающихся на декабрь–февраль реализованы в полном объеме,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промежуточные итоги мониторинга здоровья обучающихся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77EF">
              <w:rPr>
                <w:rFonts w:hAnsi="Times New Roman" w:cs="Times New Roman"/>
                <w:color w:val="000000"/>
                <w:sz w:val="24"/>
                <w:szCs w:val="24"/>
              </w:rPr>
              <w:t>АХ</w:t>
            </w:r>
            <w:r w:rsidR="000377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культуры, педагог-психолог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</w:tr>
      <w:tr w:rsidR="0049462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</w:p>
        </w:tc>
      </w:tr>
      <w:tr w:rsidR="004946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по формированию функциональной грамотности в январе–марте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января-марта плана по формированию функциональной грамотности реализованы в полном объеме.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Ознакомить педагогов,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4946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работу педагогического коллектива с обучающимися группы риска,</w:t>
            </w:r>
          </w:p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 и низкомотивированными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замдиректора по 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Проконтролировать объем реализации рабочих программ курсов внеурочной деятельности в 3-й четверти, соответствие проведенных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946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качество психолого-педагогического сопровождения образовательного процесса 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итогам контроля оформлен аналитический 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что мероприятия, которые проводил социальный педагог в 3-й четверти, проходили согласно плану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 проводил мероприятия в 3-й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Проверить, как функционирует система наставничества по модели «Учитель – 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наставничества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руководители ШМО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УВР, педагог-психолог</w:t>
            </w:r>
          </w:p>
        </w:tc>
      </w:tr>
      <w:tr w:rsidR="0049462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 w:rsidR="0049462C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по параллелям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руководители ШМО</w:t>
            </w:r>
          </w:p>
        </w:tc>
      </w:tr>
      <w:tr w:rsidR="0049462C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плана-графика мониторинга метапредметных результатов в марте–апреле, подвести итоги мониторинга метапредметных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План-график мониторинга метапредметных результатов реализован в полном объеме в марте–апреле, итоги мониторинга метапредметных результатов отражены в справках по уровням образования: 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замдиректора по ВР</w:t>
            </w:r>
          </w:p>
        </w:tc>
      </w:tr>
      <w:tr w:rsidR="0049462C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мониторинг личностных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личностных результатов организован согласно приказу о мониторинге личностных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УВР, педагог-психолог, классные руководители</w:t>
            </w:r>
          </w:p>
        </w:tc>
      </w:tr>
      <w:tr w:rsidR="004946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классные руководители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и обучающиеся удовлетворены 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замдиректора по УВР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 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и обучающиеся удовлетворены услугами дополнительного образования, 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замдиректора по ВР</w:t>
            </w:r>
          </w:p>
        </w:tc>
      </w:tr>
      <w:tr w:rsidR="004946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Оценить качество деятельности рабочей группы, созданной для внедрения новых ФГОС НОО и ООО, за 2021–2027 годы, скорректировать ее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 рабочей группы по внедрению новых стандартов скорректирована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группы, замдиректора по УВР, замдиректора по ВР, председатель МСШ</w:t>
            </w:r>
          </w:p>
        </w:tc>
      </w:tr>
      <w:tr w:rsidR="0049462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 w:rsidR="004946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Проконтролировать выполнение мероприятий плана-графика мониторинга предметных результатов в 4-й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четверти, зафиксировать результаты мониторинга предметных результатов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плана-графика мониторинга предметных результатов на 4-ю четверть реализованы в полном объеме, результаты мониторинга предметных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результатов за учебный год зафиксированы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мониторинга адаптации обучающихся 1-х, 5-х, 10-х классов в марте–мае, зафиксировать результаты мониторинга адаптации обучающихся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плана мониторинга адаптации обучающихся 1-х, 5-х, 10-х классов на март–май реализованы в полном объеме, результаты мониторинга адаптации обучающихся за учебный год зафиксированы в аналитических справках по параллелям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по формированию функциональной грамотности реализован в полном объеме 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4946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работы педагогического коллектива с обучающимися группы риска,</w:t>
            </w:r>
          </w:p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 и низкомотивированными обучающимися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работы педагогического коллектива с обучающимися группы риска, неуспевающими и низкомотивированными обучающимися за учебный год отражен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замдиректора по 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 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 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Проконтролировать объем реализации рабочих программ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курсов внеурочной деятельности в 4-й четверти,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Рабочие программы курсов внеурочной деятельности реализованы в полном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объеме в 4-й четверти, мероприятия по внеурочной деятельности проходили в соответствии с планами внеурочной деятельности, подведение итогов за учебный год отражено в 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объем реализации дополнительных общеразвивающих программ в 4-й четверти, 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общеразвивающие программы реализованы в полном объеме в 4-й четверти, подведение итогов за учебный год отражено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мониторинга качества преподавания учебных предметов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плана мониторинга качества преподавания учебных предметов на март–май реализованы в полном объеме, итоги мониторинга качества преподавания учебных предметов за 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ШМО, замдиректора по УВР</w:t>
            </w:r>
          </w:p>
        </w:tc>
      </w:tr>
      <w:tr w:rsidR="004946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информационное сопровождение участников образовательных отношений по вопросам реализации ООП по новым ФГОС НОО и ООО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Участники образовательных отношений проинформированы об особенностях реализации новых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группы, замдиректора по УВР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соответствие проводимых педагогом-психологом мероприятий во II полугодии плану работы педагога-психолога, подвести итоги 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 проводил мероприятия во II полугодии в соответствии с планом работы педагога-психолога, результаты работы за учебный год отражены в статистической справке и аналитическом 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что мероприятия, которые проводил социальный педагог в 4-й четверти, проходили согласно плану работы социального педагога,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 проводил мероприятия в 4-й четверти в соответствии с планом, результаты работы за учебный год отражены в аналитическом 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плана мониторинга здоровья обучающихся на март–май реализованы в полном объеме, результаты мониторинга здоровья обучающихся за 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4FAD">
              <w:rPr>
                <w:rFonts w:hAnsi="Times New Roman" w:cs="Times New Roman"/>
                <w:color w:val="000000"/>
                <w:sz w:val="24"/>
                <w:szCs w:val="24"/>
              </w:rPr>
              <w:t>АХ</w:t>
            </w:r>
            <w:r w:rsidR="00DE4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культуры, педагог-психолог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методической работы школы за учебный год, в том числе мероприятий по введению в образовательный процесс госсимволов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методической работы школы выполнен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председатель МСШ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плана внедрения концепций преподавания биологии, ОДНКНР и концепции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плана внедрения концепций преподавания биологии, ОДНКНР и концепции экологического образования за февраль-май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функционирование системы наставничества за учебный год, подвести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работы системы наставничества  за учебный год отражены в справке по итогам мониторинга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председатель МСШ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анкетирование родителей обучающихся, чтобы оценить качество работы педагогического коллектива, в том числе оценить качество реализации ООП по новым ФГОС НОО и ООО в 1-х и 5-х классах в 2022/23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УВР, руководитель рабочей группы</w:t>
            </w:r>
          </w:p>
        </w:tc>
      </w:tr>
      <w:tr w:rsidR="0049462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</w:p>
        </w:tc>
      </w:tr>
      <w:tr w:rsidR="004946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качество реализации ООП, разработанных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Запланированный на 2022/23 объем ООП НОО и ООО выполнен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группы, замдиректора по УВР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 готовность школы к продолжению реализации ООП НОО и ООО по новым ФГОС НОО и ООО в 2023/24 учебном 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 готова к реализации ООП НОО и ООО по новым ФГОС НОО и ООО в 2023/24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Pr="00DE4FAD" w:rsidRDefault="00C02A6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Директор, замдиректора по УВР,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4FAD">
              <w:rPr>
                <w:rFonts w:hAnsi="Times New Roman" w:cs="Times New Roman"/>
                <w:color w:val="000000"/>
                <w:sz w:val="24"/>
                <w:szCs w:val="24"/>
              </w:rPr>
              <w:t>АХ</w:t>
            </w:r>
            <w:r w:rsidR="00DE4F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 контроля деятельности ШМО и МСШ за 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МСШ, руководители ШМО, замдиректора по УВР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Оценить качество работы педагогического коллектива с обучающимися и их родителями за учебный год, определить направления, которые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необходимо скорректировать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УВР, замдиректора по ВР, председатель МСШ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 анализ работы школы за 2022/23 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замдиректора по ВР, председатель МСШ, руководители ШМО</w:t>
            </w:r>
          </w:p>
        </w:tc>
      </w:tr>
      <w:tr w:rsidR="00494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4946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эффективность функционирования ВСОКО за 2022/23 учебный год, разработать проект плана функционирования ВСОКО на 2023/24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функционирования ВСОКО за 2022/23 учебный год отражен в аналитической справке, разработан проект плана функционирования ВСОКО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62C" w:rsidRDefault="00C02A6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УВР, замдиректора по ВР, председатель МСШ</w:t>
            </w:r>
          </w:p>
        </w:tc>
      </w:tr>
    </w:tbl>
    <w:p w:rsidR="00C02A64" w:rsidRDefault="00C02A64"/>
    <w:sectPr w:rsidR="00C02A6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77EF"/>
    <w:rsid w:val="002D33B1"/>
    <w:rsid w:val="002D3591"/>
    <w:rsid w:val="003514A0"/>
    <w:rsid w:val="0049462C"/>
    <w:rsid w:val="004F7E17"/>
    <w:rsid w:val="005A05CE"/>
    <w:rsid w:val="00653AF6"/>
    <w:rsid w:val="00B73A5A"/>
    <w:rsid w:val="00C02A64"/>
    <w:rsid w:val="00C753D8"/>
    <w:rsid w:val="00DE4FA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7204</Words>
  <Characters>41063</Characters>
  <Application>Microsoft Office Word</Application>
  <DocSecurity>0</DocSecurity>
  <Lines>342</Lines>
  <Paragraphs>96</Paragraphs>
  <ScaleCrop>false</ScaleCrop>
  <Company/>
  <LinksUpToDate>false</LinksUpToDate>
  <CharactersWithSpaces>48171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111</cp:lastModifiedBy>
  <cp:revision>6</cp:revision>
  <dcterms:created xsi:type="dcterms:W3CDTF">2011-11-02T04:15:00Z</dcterms:created>
  <dcterms:modified xsi:type="dcterms:W3CDTF">2022-11-17T13:29:00Z</dcterms:modified>
</cp:coreProperties>
</file>